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624ED" w14:textId="77777777" w:rsidR="00A573F6" w:rsidRDefault="00A573F6" w:rsidP="00A573F6">
      <w:pPr>
        <w:jc w:val="right"/>
        <w:rPr>
          <w:b/>
        </w:rPr>
      </w:pPr>
      <w:r w:rsidRPr="00E924C2">
        <w:rPr>
          <w:b/>
        </w:rPr>
        <w:t>February 1</w:t>
      </w:r>
      <w:r w:rsidRPr="00E924C2">
        <w:rPr>
          <w:b/>
          <w:vertAlign w:val="superscript"/>
        </w:rPr>
        <w:t>st</w:t>
      </w:r>
      <w:r w:rsidRPr="00E924C2">
        <w:rPr>
          <w:b/>
        </w:rPr>
        <w:t>, 2013</w:t>
      </w:r>
    </w:p>
    <w:p w14:paraId="09935D43" w14:textId="77777777" w:rsidR="00A573F6" w:rsidRDefault="00A573F6" w:rsidP="00214B10">
      <w:pPr>
        <w:jc w:val="center"/>
        <w:rPr>
          <w:b/>
        </w:rPr>
      </w:pPr>
    </w:p>
    <w:p w14:paraId="756D798D" w14:textId="77777777" w:rsidR="00214B10" w:rsidRDefault="00A573F6" w:rsidP="00214B10">
      <w:pPr>
        <w:jc w:val="center"/>
        <w:rPr>
          <w:b/>
        </w:rPr>
      </w:pPr>
      <w:r>
        <w:rPr>
          <w:b/>
        </w:rPr>
        <w:t>Michael J. Phillips: The Inconclusive Ethical Case Against Manipulative Advertising</w:t>
      </w:r>
    </w:p>
    <w:p w14:paraId="03DD087E" w14:textId="77777777" w:rsidR="00214B10" w:rsidRDefault="00214B10" w:rsidP="00214B10">
      <w:pPr>
        <w:rPr>
          <w:b/>
        </w:rPr>
      </w:pPr>
    </w:p>
    <w:p w14:paraId="519B7D66" w14:textId="77777777" w:rsidR="00070E3E" w:rsidRDefault="00214B10" w:rsidP="00214B10">
      <w:r>
        <w:t xml:space="preserve">Professor Robert </w:t>
      </w:r>
      <w:proofErr w:type="spellStart"/>
      <w:r>
        <w:t>Heilbroner</w:t>
      </w:r>
      <w:proofErr w:type="spellEnd"/>
      <w:r>
        <w:t xml:space="preserve"> saw advertising as a force that debases language, drains thought, and undoes dignity. </w:t>
      </w:r>
      <w:r w:rsidR="003A3206">
        <w:t>If used in the public sector it would be named as corrosive but because it’s used in the private sector it escapes that description.</w:t>
      </w:r>
      <w:r w:rsidR="008F6BD9">
        <w:t xml:space="preserve"> Business and advertising participants argued that advertising stimulates technological advance by enabling firms to inform consumers. This then leads to competition enhancement, </w:t>
      </w:r>
      <w:r w:rsidR="00070E3E">
        <w:t xml:space="preserve">and </w:t>
      </w:r>
      <w:r w:rsidR="008F6BD9">
        <w:t>prevents marke</w:t>
      </w:r>
      <w:r w:rsidR="00070E3E">
        <w:t>t concentration and stagnation.</w:t>
      </w:r>
    </w:p>
    <w:p w14:paraId="552691AA" w14:textId="77777777" w:rsidR="00070E3E" w:rsidRDefault="00070E3E" w:rsidP="00214B10"/>
    <w:p w14:paraId="43AEF7E8" w14:textId="77777777" w:rsidR="00070E3E" w:rsidRDefault="00070E3E" w:rsidP="00214B10">
      <w:r>
        <w:t xml:space="preserve">William </w:t>
      </w:r>
      <w:proofErr w:type="spellStart"/>
      <w:r>
        <w:t>Winpisinger</w:t>
      </w:r>
      <w:proofErr w:type="spellEnd"/>
      <w:r>
        <w:t xml:space="preserve"> agreed with </w:t>
      </w:r>
      <w:proofErr w:type="spellStart"/>
      <w:r>
        <w:t>Heilbroner</w:t>
      </w:r>
      <w:proofErr w:type="spellEnd"/>
      <w:r>
        <w:t xml:space="preserve"> but he also went on to say that advertising exploits and manipulates the vast range of human fears and needs. </w:t>
      </w:r>
    </w:p>
    <w:p w14:paraId="2A694E42" w14:textId="77777777" w:rsidR="00070E3E" w:rsidRDefault="00070E3E" w:rsidP="00214B10"/>
    <w:p w14:paraId="24EBFEB0" w14:textId="77777777" w:rsidR="00070E3E" w:rsidRPr="001119ED" w:rsidRDefault="00070E3E" w:rsidP="00214B10">
      <w:r w:rsidRPr="001119ED">
        <w:t>Michael Phillips made two assumptions about “manipulative advertising”:</w:t>
      </w:r>
    </w:p>
    <w:p w14:paraId="0C966F12" w14:textId="77777777" w:rsidR="00070E3E" w:rsidRPr="001119ED" w:rsidRDefault="00070E3E" w:rsidP="00070E3E">
      <w:pPr>
        <w:pStyle w:val="ListParagraph"/>
        <w:numPr>
          <w:ilvl w:val="0"/>
          <w:numId w:val="28"/>
        </w:numPr>
      </w:pPr>
      <w:r w:rsidRPr="001119ED">
        <w:t xml:space="preserve">It plays a major role in increasing the general </w:t>
      </w:r>
      <w:r w:rsidR="00FC31D9" w:rsidRPr="001119ED">
        <w:t>tendency</w:t>
      </w:r>
      <w:r w:rsidRPr="001119ED">
        <w:t xml:space="preserve"> to consume.</w:t>
      </w:r>
    </w:p>
    <w:p w14:paraId="022FC3CF" w14:textId="77777777" w:rsidR="0063437B" w:rsidRPr="001119ED" w:rsidRDefault="00070E3E" w:rsidP="00070E3E">
      <w:pPr>
        <w:pStyle w:val="ListParagraph"/>
        <w:numPr>
          <w:ilvl w:val="0"/>
          <w:numId w:val="28"/>
        </w:numPr>
      </w:pPr>
      <w:r w:rsidRPr="001119ED">
        <w:t xml:space="preserve">It powerfully influences individual consumer purchase decisions. </w:t>
      </w:r>
    </w:p>
    <w:p w14:paraId="7D778D80" w14:textId="77777777" w:rsidR="001119ED" w:rsidRDefault="001119ED" w:rsidP="0063437B"/>
    <w:p w14:paraId="6E7C5545" w14:textId="77777777" w:rsidR="00B55E02" w:rsidRPr="001119ED" w:rsidRDefault="001119ED" w:rsidP="0063437B">
      <w:pPr>
        <w:rPr>
          <w:u w:val="single"/>
        </w:rPr>
      </w:pPr>
      <w:r w:rsidRPr="001119ED">
        <w:rPr>
          <w:u w:val="single"/>
        </w:rPr>
        <w:t>Manipulative Advertising</w:t>
      </w:r>
    </w:p>
    <w:p w14:paraId="32E02CE1" w14:textId="77777777" w:rsidR="00B55E02" w:rsidRDefault="00B55E02" w:rsidP="0063437B">
      <w:r>
        <w:t xml:space="preserve">Michael Phillips defines </w:t>
      </w:r>
      <w:r w:rsidRPr="00B55E02">
        <w:rPr>
          <w:i/>
        </w:rPr>
        <w:t>manipulative advertising</w:t>
      </w:r>
      <w:r>
        <w:t xml:space="preserve"> as advertising that tries to favorably </w:t>
      </w:r>
      <w:r w:rsidR="00356854">
        <w:t>modify</w:t>
      </w:r>
      <w:r>
        <w:t xml:space="preserve"> consumers’ perceptions of the advertised product by appeals to factors other than the product’s physical attributes and functional performance. </w:t>
      </w:r>
    </w:p>
    <w:p w14:paraId="5D269478" w14:textId="77777777" w:rsidR="00B55E02" w:rsidRDefault="00B55E02" w:rsidP="0063437B"/>
    <w:p w14:paraId="2C1AAC8B" w14:textId="77777777" w:rsidR="0063437B" w:rsidRPr="00B55E02" w:rsidRDefault="00B55E02" w:rsidP="0063437B">
      <w:r>
        <w:t xml:space="preserve">John </w:t>
      </w:r>
      <w:proofErr w:type="spellStart"/>
      <w:r>
        <w:t>Waide</w:t>
      </w:r>
      <w:proofErr w:type="spellEnd"/>
      <w:r>
        <w:t xml:space="preserve"> refers to the most common type of manipulative advertising as “associative advertising”. </w:t>
      </w:r>
      <w:r w:rsidR="00AA2A0A">
        <w:t xml:space="preserve">Advertisers use this to favorably influence consumer perceptions of a product by associating it with a nonmarket good (ex. sex, power, status). By purchasing the product, their ads suggest the consumer will </w:t>
      </w:r>
      <w:r w:rsidR="00180A5C">
        <w:t xml:space="preserve">somehow get the nonmarket good (“buy me and you will enjoy life”). </w:t>
      </w:r>
      <w:r w:rsidR="00DD5A4E">
        <w:t xml:space="preserve">It seeks to increase the product’s perceived value and thus to induce its purchase. </w:t>
      </w:r>
    </w:p>
    <w:p w14:paraId="165A0805" w14:textId="77777777" w:rsidR="00A74477" w:rsidRPr="00214B10" w:rsidRDefault="00A74477" w:rsidP="0063437B"/>
    <w:p w14:paraId="16F27226" w14:textId="77777777" w:rsidR="001119ED" w:rsidRDefault="001119ED" w:rsidP="00BB5EBC">
      <w:pPr>
        <w:jc w:val="both"/>
        <w:rPr>
          <w:u w:val="single"/>
        </w:rPr>
      </w:pPr>
      <w:r>
        <w:rPr>
          <w:u w:val="single"/>
        </w:rPr>
        <w:t>What the Critics Think</w:t>
      </w:r>
    </w:p>
    <w:p w14:paraId="6E11D679" w14:textId="77777777" w:rsidR="000D5736" w:rsidRDefault="000D5736" w:rsidP="00BB5EBC">
      <w:pPr>
        <w:jc w:val="both"/>
      </w:pPr>
      <w:r>
        <w:t xml:space="preserve">John Kenneth Galbraith wrote The Affluent Society where he talks about the dependence effect. </w:t>
      </w:r>
    </w:p>
    <w:p w14:paraId="3D5DC26A" w14:textId="77777777" w:rsidR="005F4DAD" w:rsidRDefault="000D5736" w:rsidP="00BB5EBC">
      <w:pPr>
        <w:jc w:val="both"/>
      </w:pPr>
      <w:r>
        <w:t xml:space="preserve">The dependence effect </w:t>
      </w:r>
      <w:r w:rsidR="00795D9D">
        <w:t>is the way the process of consumer goods production creates and satisfies consumer wants. Increased production means increased consumption.</w:t>
      </w:r>
    </w:p>
    <w:p w14:paraId="50F82A0F" w14:textId="77777777" w:rsidR="007A032A" w:rsidRDefault="007A032A" w:rsidP="00BB5EBC">
      <w:pPr>
        <w:jc w:val="both"/>
      </w:pPr>
    </w:p>
    <w:p w14:paraId="5B725B36" w14:textId="77777777" w:rsidR="007A032A" w:rsidRDefault="007A032A" w:rsidP="00BB5EBC">
      <w:pPr>
        <w:jc w:val="both"/>
      </w:pPr>
      <w:r>
        <w:t xml:space="preserve">Richard </w:t>
      </w:r>
      <w:proofErr w:type="spellStart"/>
      <w:r>
        <w:t>Lippke</w:t>
      </w:r>
      <w:proofErr w:type="spellEnd"/>
      <w:r>
        <w:t xml:space="preserve"> says background factors (unequal access to </w:t>
      </w:r>
      <w:r w:rsidR="00A153A0">
        <w:t xml:space="preserve">higher education) paves the way for advertising’s success by depriving people of </w:t>
      </w:r>
      <w:r w:rsidR="00877472">
        <w:t>independence</w:t>
      </w:r>
      <w:r w:rsidR="00A153A0">
        <w:t xml:space="preserve">. </w:t>
      </w:r>
    </w:p>
    <w:p w14:paraId="4D2217AF" w14:textId="77777777" w:rsidR="005F4DAD" w:rsidRDefault="005F4DAD" w:rsidP="00BB5EBC">
      <w:pPr>
        <w:jc w:val="both"/>
      </w:pPr>
    </w:p>
    <w:p w14:paraId="2FF37216" w14:textId="77777777" w:rsidR="00996D3C" w:rsidRDefault="005F4DAD" w:rsidP="00BB5EBC">
      <w:pPr>
        <w:jc w:val="both"/>
      </w:pPr>
      <w:r>
        <w:t xml:space="preserve">Krutch likens society to a huge machine whose aim is the conversion of natural resources into consumer products. </w:t>
      </w:r>
      <w:r w:rsidR="00996D3C">
        <w:t>For the machine to work the human components must play their roles. This can be done by:</w:t>
      </w:r>
    </w:p>
    <w:p w14:paraId="296C83D8" w14:textId="77777777" w:rsidR="00996D3C" w:rsidRDefault="00996D3C" w:rsidP="00996D3C">
      <w:pPr>
        <w:pStyle w:val="ListParagraph"/>
        <w:numPr>
          <w:ilvl w:val="0"/>
          <w:numId w:val="29"/>
        </w:numPr>
        <w:jc w:val="both"/>
      </w:pPr>
      <w:r>
        <w:t>Implanting in people an intense desire for consumer goods.</w:t>
      </w:r>
    </w:p>
    <w:p w14:paraId="430AC4BE" w14:textId="77777777" w:rsidR="00495032" w:rsidRDefault="00996D3C" w:rsidP="00996D3C">
      <w:pPr>
        <w:pStyle w:val="ListParagraph"/>
        <w:numPr>
          <w:ilvl w:val="0"/>
          <w:numId w:val="29"/>
        </w:numPr>
        <w:jc w:val="both"/>
      </w:pPr>
      <w:r>
        <w:t xml:space="preserve">Requiring that they do productive work to get the money to buy those goods. </w:t>
      </w:r>
    </w:p>
    <w:p w14:paraId="0F2A8D9C" w14:textId="77777777" w:rsidR="00F34F1A" w:rsidRDefault="00F34F1A" w:rsidP="00F34F1A">
      <w:pPr>
        <w:pStyle w:val="ListParagraph"/>
        <w:jc w:val="both"/>
      </w:pPr>
      <w:bookmarkStart w:id="0" w:name="_GoBack"/>
      <w:bookmarkEnd w:id="0"/>
    </w:p>
    <w:p w14:paraId="6E875251" w14:textId="77777777" w:rsidR="00356854" w:rsidRDefault="00495032" w:rsidP="00495032">
      <w:pPr>
        <w:jc w:val="both"/>
      </w:pPr>
      <w:r>
        <w:t xml:space="preserve">If what he says is accurate then advertising plays a major role in sustaining the system. </w:t>
      </w:r>
      <w:r w:rsidR="00136256">
        <w:t xml:space="preserve">Galbraith suggested that based on what Krutch was saying the worker/consumer could be compared to a squirrel who races full force to keep up with a wheel </w:t>
      </w:r>
      <w:r w:rsidR="00C75C04">
        <w:t xml:space="preserve">propelled by his own efforts. Business leaders agree with Krutch that advertising is essential to prosperity. </w:t>
      </w:r>
    </w:p>
    <w:p w14:paraId="586DD38D" w14:textId="77777777" w:rsidR="00356854" w:rsidRDefault="00356854" w:rsidP="00495032">
      <w:pPr>
        <w:jc w:val="both"/>
      </w:pPr>
    </w:p>
    <w:p w14:paraId="0859B83F" w14:textId="77777777" w:rsidR="008317F7" w:rsidRDefault="00356854" w:rsidP="00495032">
      <w:pPr>
        <w:jc w:val="both"/>
      </w:pPr>
      <w:r>
        <w:lastRenderedPageBreak/>
        <w:t xml:space="preserve">William H. </w:t>
      </w:r>
      <w:proofErr w:type="spellStart"/>
      <w:r>
        <w:t>Genge</w:t>
      </w:r>
      <w:proofErr w:type="spellEnd"/>
      <w:r>
        <w:t xml:space="preserve"> </w:t>
      </w:r>
      <w:r w:rsidR="006049C5">
        <w:t xml:space="preserve">said </w:t>
      </w:r>
      <w:r w:rsidR="00BA2C68">
        <w:t xml:space="preserve">large advertising expenditures </w:t>
      </w:r>
      <w:r w:rsidR="006049C5">
        <w:t xml:space="preserve">are an essential allocation and the driving force behind consumption, job creation, and prosperity. </w:t>
      </w:r>
    </w:p>
    <w:p w14:paraId="74FDEB33" w14:textId="77777777" w:rsidR="009F3EFF" w:rsidRPr="00927CC3" w:rsidRDefault="00927CC3" w:rsidP="00495032">
      <w:pPr>
        <w:jc w:val="both"/>
        <w:rPr>
          <w:u w:val="single"/>
        </w:rPr>
      </w:pPr>
      <w:r w:rsidRPr="00927CC3">
        <w:rPr>
          <w:u w:val="single"/>
        </w:rPr>
        <w:t>Assumption and Plan of Attack</w:t>
      </w:r>
    </w:p>
    <w:p w14:paraId="4C350B12" w14:textId="77777777" w:rsidR="00BE5A89" w:rsidRDefault="00BE5A89" w:rsidP="00BB5EBC">
      <w:pPr>
        <w:jc w:val="both"/>
        <w:rPr>
          <w:szCs w:val="20"/>
        </w:rPr>
      </w:pPr>
      <w:r>
        <w:rPr>
          <w:szCs w:val="20"/>
        </w:rPr>
        <w:t>Four possible ethical attacks on manipulative advertising:</w:t>
      </w:r>
    </w:p>
    <w:p w14:paraId="29F6A202" w14:textId="77777777" w:rsidR="00BE5A89" w:rsidRDefault="00BE5A89" w:rsidP="00BE5A89">
      <w:pPr>
        <w:pStyle w:val="ListParagraph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>Has negative consequences for utility</w:t>
      </w:r>
    </w:p>
    <w:p w14:paraId="75B1F2DA" w14:textId="77777777" w:rsidR="00BE5A89" w:rsidRDefault="00931C94" w:rsidP="00BE5A89">
      <w:pPr>
        <w:pStyle w:val="ListParagraph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Undermines personal independence </w:t>
      </w:r>
    </w:p>
    <w:p w14:paraId="46BE8404" w14:textId="77777777" w:rsidR="00BE5A89" w:rsidRDefault="00BE5A89" w:rsidP="00BE5A89">
      <w:pPr>
        <w:pStyle w:val="ListParagraph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>Violates Kant’s categorical imperative</w:t>
      </w:r>
    </w:p>
    <w:p w14:paraId="15DB59CF" w14:textId="77777777" w:rsidR="00D31267" w:rsidRDefault="00FA2FB4" w:rsidP="00BE5A89">
      <w:pPr>
        <w:pStyle w:val="ListParagraph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>Weakens the personal virtue</w:t>
      </w:r>
      <w:r w:rsidR="00BE5A89">
        <w:rPr>
          <w:szCs w:val="20"/>
        </w:rPr>
        <w:t xml:space="preserve"> of its practitioners and its victims</w:t>
      </w:r>
    </w:p>
    <w:p w14:paraId="1B111133" w14:textId="77777777" w:rsidR="00D31267" w:rsidRDefault="00D31267" w:rsidP="00D31267">
      <w:pPr>
        <w:jc w:val="both"/>
        <w:rPr>
          <w:szCs w:val="20"/>
        </w:rPr>
      </w:pPr>
    </w:p>
    <w:p w14:paraId="78CD9170" w14:textId="77777777" w:rsidR="001F68B5" w:rsidRDefault="00D31267" w:rsidP="00D31267">
      <w:pPr>
        <w:jc w:val="both"/>
        <w:rPr>
          <w:szCs w:val="20"/>
        </w:rPr>
      </w:pPr>
      <w:r>
        <w:rPr>
          <w:szCs w:val="20"/>
        </w:rPr>
        <w:t xml:space="preserve">One defense for manipulative advertising would be that </w:t>
      </w:r>
      <w:r w:rsidR="00E778B5">
        <w:rPr>
          <w:szCs w:val="20"/>
        </w:rPr>
        <w:t>eliminating it would be worse than it</w:t>
      </w:r>
      <w:r w:rsidR="001F68B5">
        <w:rPr>
          <w:szCs w:val="20"/>
        </w:rPr>
        <w:t>s continuance.</w:t>
      </w:r>
    </w:p>
    <w:p w14:paraId="01517392" w14:textId="77777777" w:rsidR="001F68B5" w:rsidRDefault="001F68B5" w:rsidP="00D31267">
      <w:pPr>
        <w:jc w:val="both"/>
        <w:rPr>
          <w:szCs w:val="20"/>
        </w:rPr>
      </w:pPr>
    </w:p>
    <w:p w14:paraId="2CCB6183" w14:textId="77777777" w:rsidR="00455F8E" w:rsidRPr="007048C8" w:rsidRDefault="001F68B5" w:rsidP="00BB5EBC">
      <w:pPr>
        <w:jc w:val="both"/>
        <w:rPr>
          <w:szCs w:val="20"/>
        </w:rPr>
      </w:pPr>
      <w:r>
        <w:rPr>
          <w:szCs w:val="20"/>
        </w:rPr>
        <w:t xml:space="preserve">In order </w:t>
      </w:r>
      <w:r w:rsidR="00961466">
        <w:rPr>
          <w:szCs w:val="20"/>
        </w:rPr>
        <w:t xml:space="preserve">for all four values or theories to be fully valid at the same time would be hard. Therefore, </w:t>
      </w:r>
      <w:r w:rsidR="00335AE6">
        <w:rPr>
          <w:szCs w:val="20"/>
        </w:rPr>
        <w:t xml:space="preserve">Michael Phillips </w:t>
      </w:r>
      <w:r w:rsidR="00BB6166">
        <w:rPr>
          <w:szCs w:val="20"/>
        </w:rPr>
        <w:t xml:space="preserve">treats them as </w:t>
      </w:r>
      <w:r w:rsidR="00BB6166" w:rsidRPr="00BB6166">
        <w:rPr>
          <w:i/>
          <w:szCs w:val="20"/>
        </w:rPr>
        <w:t>prima facie</w:t>
      </w:r>
      <w:r w:rsidR="00BB6166">
        <w:rPr>
          <w:szCs w:val="20"/>
        </w:rPr>
        <w:t xml:space="preserve"> valid: he assumes their claims must be balanced against one another if there are any conflicts. </w:t>
      </w:r>
    </w:p>
    <w:sectPr w:rsidR="00455F8E" w:rsidRPr="007048C8" w:rsidSect="00A7447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95D"/>
    <w:multiLevelType w:val="multilevel"/>
    <w:tmpl w:val="4A620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72C3"/>
    <w:multiLevelType w:val="hybridMultilevel"/>
    <w:tmpl w:val="DF4AB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7BFC"/>
    <w:multiLevelType w:val="hybridMultilevel"/>
    <w:tmpl w:val="7B4EF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F3B2E"/>
    <w:multiLevelType w:val="multilevel"/>
    <w:tmpl w:val="0D446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B0769"/>
    <w:multiLevelType w:val="hybridMultilevel"/>
    <w:tmpl w:val="D936AFB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6932EE"/>
    <w:multiLevelType w:val="hybridMultilevel"/>
    <w:tmpl w:val="44C0C702"/>
    <w:lvl w:ilvl="0" w:tplc="7DACA46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27C05"/>
    <w:multiLevelType w:val="hybridMultilevel"/>
    <w:tmpl w:val="21066B46"/>
    <w:lvl w:ilvl="0" w:tplc="7DACA46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6074C"/>
    <w:multiLevelType w:val="hybridMultilevel"/>
    <w:tmpl w:val="47B8D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C18FB"/>
    <w:multiLevelType w:val="multilevel"/>
    <w:tmpl w:val="1CA2BA98"/>
    <w:lvl w:ilvl="0">
      <w:start w:val="1"/>
      <w:numFmt w:val="bullet"/>
      <w:lvlText w:val=""/>
      <w:lvlJc w:val="left"/>
      <w:pPr>
        <w:ind w:left="928" w:hanging="6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527C7"/>
    <w:multiLevelType w:val="hybridMultilevel"/>
    <w:tmpl w:val="9DC296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0084B"/>
    <w:multiLevelType w:val="hybridMultilevel"/>
    <w:tmpl w:val="9BC42B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733BF"/>
    <w:multiLevelType w:val="hybridMultilevel"/>
    <w:tmpl w:val="C2327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12924"/>
    <w:multiLevelType w:val="hybridMultilevel"/>
    <w:tmpl w:val="F45AC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B14ED"/>
    <w:multiLevelType w:val="hybridMultilevel"/>
    <w:tmpl w:val="0D446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697D"/>
    <w:multiLevelType w:val="hybridMultilevel"/>
    <w:tmpl w:val="7B667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078CD"/>
    <w:multiLevelType w:val="hybridMultilevel"/>
    <w:tmpl w:val="60C01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746DB"/>
    <w:multiLevelType w:val="hybridMultilevel"/>
    <w:tmpl w:val="05E0C0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75E0F"/>
    <w:multiLevelType w:val="hybridMultilevel"/>
    <w:tmpl w:val="5F0CD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40232"/>
    <w:multiLevelType w:val="hybridMultilevel"/>
    <w:tmpl w:val="B0EA6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02D39"/>
    <w:multiLevelType w:val="hybridMultilevel"/>
    <w:tmpl w:val="574EB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B0CC7"/>
    <w:multiLevelType w:val="hybridMultilevel"/>
    <w:tmpl w:val="EF682010"/>
    <w:lvl w:ilvl="0" w:tplc="492800AA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3D1AA3"/>
    <w:multiLevelType w:val="hybridMultilevel"/>
    <w:tmpl w:val="4300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4088C"/>
    <w:multiLevelType w:val="hybridMultilevel"/>
    <w:tmpl w:val="26A87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75AAE"/>
    <w:multiLevelType w:val="hybridMultilevel"/>
    <w:tmpl w:val="3D3EC188"/>
    <w:lvl w:ilvl="0" w:tplc="7DACA46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16E6ED2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D1AD8"/>
    <w:multiLevelType w:val="multilevel"/>
    <w:tmpl w:val="B0EA6E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50115D"/>
    <w:multiLevelType w:val="hybridMultilevel"/>
    <w:tmpl w:val="A14A1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057B9"/>
    <w:multiLevelType w:val="hybridMultilevel"/>
    <w:tmpl w:val="4A620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7E5ABA"/>
    <w:multiLevelType w:val="hybridMultilevel"/>
    <w:tmpl w:val="A83EED22"/>
    <w:lvl w:ilvl="0" w:tplc="B1A45664">
      <w:start w:val="1"/>
      <w:numFmt w:val="bullet"/>
      <w:lvlText w:val=""/>
      <w:lvlJc w:val="left"/>
      <w:pPr>
        <w:ind w:left="928" w:hanging="6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DB650A"/>
    <w:multiLevelType w:val="hybridMultilevel"/>
    <w:tmpl w:val="1CA2BA98"/>
    <w:lvl w:ilvl="0" w:tplc="B1A45664">
      <w:start w:val="1"/>
      <w:numFmt w:val="bullet"/>
      <w:lvlText w:val=""/>
      <w:lvlJc w:val="left"/>
      <w:pPr>
        <w:ind w:left="928" w:hanging="6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7419C1"/>
    <w:multiLevelType w:val="hybridMultilevel"/>
    <w:tmpl w:val="6FDCC2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9"/>
  </w:num>
  <w:num w:numId="3">
    <w:abstractNumId w:val="10"/>
  </w:num>
  <w:num w:numId="4">
    <w:abstractNumId w:val="16"/>
  </w:num>
  <w:num w:numId="5">
    <w:abstractNumId w:val="20"/>
  </w:num>
  <w:num w:numId="6">
    <w:abstractNumId w:val="28"/>
  </w:num>
  <w:num w:numId="7">
    <w:abstractNumId w:val="8"/>
  </w:num>
  <w:num w:numId="8">
    <w:abstractNumId w:val="27"/>
  </w:num>
  <w:num w:numId="9">
    <w:abstractNumId w:val="15"/>
  </w:num>
  <w:num w:numId="10">
    <w:abstractNumId w:val="19"/>
  </w:num>
  <w:num w:numId="11">
    <w:abstractNumId w:val="17"/>
  </w:num>
  <w:num w:numId="12">
    <w:abstractNumId w:val="4"/>
  </w:num>
  <w:num w:numId="13">
    <w:abstractNumId w:val="18"/>
  </w:num>
  <w:num w:numId="14">
    <w:abstractNumId w:val="26"/>
  </w:num>
  <w:num w:numId="15">
    <w:abstractNumId w:val="13"/>
  </w:num>
  <w:num w:numId="16">
    <w:abstractNumId w:val="7"/>
  </w:num>
  <w:num w:numId="17">
    <w:abstractNumId w:val="3"/>
  </w:num>
  <w:num w:numId="18">
    <w:abstractNumId w:val="6"/>
  </w:num>
  <w:num w:numId="19">
    <w:abstractNumId w:val="0"/>
  </w:num>
  <w:num w:numId="20">
    <w:abstractNumId w:val="23"/>
  </w:num>
  <w:num w:numId="21">
    <w:abstractNumId w:val="24"/>
  </w:num>
  <w:num w:numId="22">
    <w:abstractNumId w:val="5"/>
  </w:num>
  <w:num w:numId="23">
    <w:abstractNumId w:val="29"/>
  </w:num>
  <w:num w:numId="24">
    <w:abstractNumId w:val="11"/>
  </w:num>
  <w:num w:numId="25">
    <w:abstractNumId w:val="2"/>
  </w:num>
  <w:num w:numId="26">
    <w:abstractNumId w:val="14"/>
  </w:num>
  <w:num w:numId="27">
    <w:abstractNumId w:val="12"/>
  </w:num>
  <w:num w:numId="28">
    <w:abstractNumId w:val="1"/>
  </w:num>
  <w:num w:numId="29">
    <w:abstractNumId w:val="2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2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A74477"/>
    <w:rsid w:val="00032C3C"/>
    <w:rsid w:val="0004432B"/>
    <w:rsid w:val="00051A43"/>
    <w:rsid w:val="000654F2"/>
    <w:rsid w:val="00070E3E"/>
    <w:rsid w:val="00084BCB"/>
    <w:rsid w:val="00096176"/>
    <w:rsid w:val="000C1819"/>
    <w:rsid w:val="000C6709"/>
    <w:rsid w:val="000D4824"/>
    <w:rsid w:val="000D5736"/>
    <w:rsid w:val="000F4890"/>
    <w:rsid w:val="00100113"/>
    <w:rsid w:val="001009F3"/>
    <w:rsid w:val="001044B7"/>
    <w:rsid w:val="001119ED"/>
    <w:rsid w:val="001268C0"/>
    <w:rsid w:val="00131EEC"/>
    <w:rsid w:val="00136256"/>
    <w:rsid w:val="00145682"/>
    <w:rsid w:val="00164BB2"/>
    <w:rsid w:val="00180A5C"/>
    <w:rsid w:val="001A1F6A"/>
    <w:rsid w:val="001C04C2"/>
    <w:rsid w:val="001D435D"/>
    <w:rsid w:val="001F68B5"/>
    <w:rsid w:val="00214B10"/>
    <w:rsid w:val="00221D13"/>
    <w:rsid w:val="00227503"/>
    <w:rsid w:val="0022767D"/>
    <w:rsid w:val="00250FCC"/>
    <w:rsid w:val="002660A1"/>
    <w:rsid w:val="0027342E"/>
    <w:rsid w:val="0028006A"/>
    <w:rsid w:val="00297381"/>
    <w:rsid w:val="002B0906"/>
    <w:rsid w:val="002C3BA6"/>
    <w:rsid w:val="002C44A1"/>
    <w:rsid w:val="002D6CDE"/>
    <w:rsid w:val="003041AB"/>
    <w:rsid w:val="00305E3A"/>
    <w:rsid w:val="00306E05"/>
    <w:rsid w:val="00331CF5"/>
    <w:rsid w:val="00335AE6"/>
    <w:rsid w:val="00352CD0"/>
    <w:rsid w:val="00355AC6"/>
    <w:rsid w:val="00356854"/>
    <w:rsid w:val="00374559"/>
    <w:rsid w:val="00390E8B"/>
    <w:rsid w:val="003A10B3"/>
    <w:rsid w:val="003A3206"/>
    <w:rsid w:val="003B2131"/>
    <w:rsid w:val="003B31DF"/>
    <w:rsid w:val="003C7058"/>
    <w:rsid w:val="003D30DC"/>
    <w:rsid w:val="003E1F59"/>
    <w:rsid w:val="003F180E"/>
    <w:rsid w:val="003F542F"/>
    <w:rsid w:val="003F6B6E"/>
    <w:rsid w:val="00425F48"/>
    <w:rsid w:val="00453009"/>
    <w:rsid w:val="00455F8E"/>
    <w:rsid w:val="00462AC5"/>
    <w:rsid w:val="004645A6"/>
    <w:rsid w:val="004650B7"/>
    <w:rsid w:val="00470394"/>
    <w:rsid w:val="00483B7E"/>
    <w:rsid w:val="004848E3"/>
    <w:rsid w:val="00495032"/>
    <w:rsid w:val="004A3187"/>
    <w:rsid w:val="004D6D00"/>
    <w:rsid w:val="004D6D07"/>
    <w:rsid w:val="004F4947"/>
    <w:rsid w:val="00504333"/>
    <w:rsid w:val="00523A8B"/>
    <w:rsid w:val="0052436B"/>
    <w:rsid w:val="00550811"/>
    <w:rsid w:val="005635E3"/>
    <w:rsid w:val="00580B7D"/>
    <w:rsid w:val="00580E10"/>
    <w:rsid w:val="005A2F10"/>
    <w:rsid w:val="005B4D36"/>
    <w:rsid w:val="005E0834"/>
    <w:rsid w:val="005E7D65"/>
    <w:rsid w:val="005F18C2"/>
    <w:rsid w:val="005F4797"/>
    <w:rsid w:val="005F4DAD"/>
    <w:rsid w:val="005F6632"/>
    <w:rsid w:val="00600B46"/>
    <w:rsid w:val="006049C5"/>
    <w:rsid w:val="00630262"/>
    <w:rsid w:val="0063437B"/>
    <w:rsid w:val="0064362C"/>
    <w:rsid w:val="00644F69"/>
    <w:rsid w:val="00650DFD"/>
    <w:rsid w:val="00672C93"/>
    <w:rsid w:val="006832AB"/>
    <w:rsid w:val="00683B41"/>
    <w:rsid w:val="0069578C"/>
    <w:rsid w:val="00696B28"/>
    <w:rsid w:val="006A0394"/>
    <w:rsid w:val="006A0CF7"/>
    <w:rsid w:val="006A1643"/>
    <w:rsid w:val="006A68A0"/>
    <w:rsid w:val="006A6F45"/>
    <w:rsid w:val="006A6F9C"/>
    <w:rsid w:val="006C07EC"/>
    <w:rsid w:val="006C5F71"/>
    <w:rsid w:val="006D26AA"/>
    <w:rsid w:val="006D2A15"/>
    <w:rsid w:val="006E2AE0"/>
    <w:rsid w:val="007015FA"/>
    <w:rsid w:val="007048C8"/>
    <w:rsid w:val="00733197"/>
    <w:rsid w:val="00737FBD"/>
    <w:rsid w:val="00781715"/>
    <w:rsid w:val="00787634"/>
    <w:rsid w:val="00795D9D"/>
    <w:rsid w:val="007A032A"/>
    <w:rsid w:val="007A719C"/>
    <w:rsid w:val="007B0161"/>
    <w:rsid w:val="007C168D"/>
    <w:rsid w:val="008317F7"/>
    <w:rsid w:val="00834410"/>
    <w:rsid w:val="008370DA"/>
    <w:rsid w:val="00841CEF"/>
    <w:rsid w:val="00855A97"/>
    <w:rsid w:val="008602D8"/>
    <w:rsid w:val="0087003E"/>
    <w:rsid w:val="00874615"/>
    <w:rsid w:val="00875500"/>
    <w:rsid w:val="00876892"/>
    <w:rsid w:val="00877472"/>
    <w:rsid w:val="00881F39"/>
    <w:rsid w:val="008A08C4"/>
    <w:rsid w:val="008A7F9D"/>
    <w:rsid w:val="008C3CAF"/>
    <w:rsid w:val="008E266B"/>
    <w:rsid w:val="008F0465"/>
    <w:rsid w:val="008F38B3"/>
    <w:rsid w:val="008F6BD9"/>
    <w:rsid w:val="009206A6"/>
    <w:rsid w:val="00923EBE"/>
    <w:rsid w:val="00927CC3"/>
    <w:rsid w:val="00931C94"/>
    <w:rsid w:val="009538AD"/>
    <w:rsid w:val="00961466"/>
    <w:rsid w:val="00991D37"/>
    <w:rsid w:val="00996D3C"/>
    <w:rsid w:val="009B634A"/>
    <w:rsid w:val="009D30CA"/>
    <w:rsid w:val="009F3EFF"/>
    <w:rsid w:val="00A07689"/>
    <w:rsid w:val="00A14C56"/>
    <w:rsid w:val="00A153A0"/>
    <w:rsid w:val="00A22592"/>
    <w:rsid w:val="00A573F6"/>
    <w:rsid w:val="00A74477"/>
    <w:rsid w:val="00AA2A0A"/>
    <w:rsid w:val="00AC2B45"/>
    <w:rsid w:val="00AD1D68"/>
    <w:rsid w:val="00AF3623"/>
    <w:rsid w:val="00AF3CEA"/>
    <w:rsid w:val="00AF4740"/>
    <w:rsid w:val="00B10F54"/>
    <w:rsid w:val="00B1584A"/>
    <w:rsid w:val="00B2064F"/>
    <w:rsid w:val="00B26631"/>
    <w:rsid w:val="00B34AD0"/>
    <w:rsid w:val="00B4204D"/>
    <w:rsid w:val="00B44845"/>
    <w:rsid w:val="00B55E02"/>
    <w:rsid w:val="00B71523"/>
    <w:rsid w:val="00B820DB"/>
    <w:rsid w:val="00B84568"/>
    <w:rsid w:val="00BA046C"/>
    <w:rsid w:val="00BA2C68"/>
    <w:rsid w:val="00BB18FC"/>
    <w:rsid w:val="00BB5EBC"/>
    <w:rsid w:val="00BB6166"/>
    <w:rsid w:val="00BE5A89"/>
    <w:rsid w:val="00BF189F"/>
    <w:rsid w:val="00C2490A"/>
    <w:rsid w:val="00C253E4"/>
    <w:rsid w:val="00C75C04"/>
    <w:rsid w:val="00C80569"/>
    <w:rsid w:val="00C85502"/>
    <w:rsid w:val="00CA774A"/>
    <w:rsid w:val="00CC41AC"/>
    <w:rsid w:val="00CD640E"/>
    <w:rsid w:val="00CD7D56"/>
    <w:rsid w:val="00CE1DAE"/>
    <w:rsid w:val="00CE644F"/>
    <w:rsid w:val="00D31267"/>
    <w:rsid w:val="00D33213"/>
    <w:rsid w:val="00D57CB9"/>
    <w:rsid w:val="00D9516B"/>
    <w:rsid w:val="00DC4401"/>
    <w:rsid w:val="00DD5A4E"/>
    <w:rsid w:val="00DE39FF"/>
    <w:rsid w:val="00E11D41"/>
    <w:rsid w:val="00E20C22"/>
    <w:rsid w:val="00E27985"/>
    <w:rsid w:val="00E4652A"/>
    <w:rsid w:val="00E511BC"/>
    <w:rsid w:val="00E65C9D"/>
    <w:rsid w:val="00E7286C"/>
    <w:rsid w:val="00E7497B"/>
    <w:rsid w:val="00E778B5"/>
    <w:rsid w:val="00E924C2"/>
    <w:rsid w:val="00E97D91"/>
    <w:rsid w:val="00EA3768"/>
    <w:rsid w:val="00EB005C"/>
    <w:rsid w:val="00EB2784"/>
    <w:rsid w:val="00EB62D9"/>
    <w:rsid w:val="00EC1CDB"/>
    <w:rsid w:val="00EC2A0E"/>
    <w:rsid w:val="00ED0632"/>
    <w:rsid w:val="00ED692B"/>
    <w:rsid w:val="00ED6DFC"/>
    <w:rsid w:val="00EE03F3"/>
    <w:rsid w:val="00F01A47"/>
    <w:rsid w:val="00F208D8"/>
    <w:rsid w:val="00F34F1A"/>
    <w:rsid w:val="00F40592"/>
    <w:rsid w:val="00F6263E"/>
    <w:rsid w:val="00F6727A"/>
    <w:rsid w:val="00F770FF"/>
    <w:rsid w:val="00F812DE"/>
    <w:rsid w:val="00F825D9"/>
    <w:rsid w:val="00FA2FB4"/>
    <w:rsid w:val="00FC31D9"/>
    <w:rsid w:val="00FD1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8CF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List Paragraph" w:uiPriority="99" w:qFormat="1"/>
  </w:latentStyles>
  <w:style w:type="paragraph" w:default="1" w:styleId="Normal">
    <w:name w:val="Normal"/>
    <w:qFormat/>
    <w:rsid w:val="00A744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48E3"/>
    <w:pPr>
      <w:ind w:left="720"/>
      <w:contextualSpacing/>
    </w:pPr>
  </w:style>
  <w:style w:type="table" w:styleId="TableGrid">
    <w:name w:val="Table Grid"/>
    <w:basedOn w:val="TableNormal"/>
    <w:uiPriority w:val="59"/>
    <w:rsid w:val="00D57C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81F39"/>
    <w:rPr>
      <w:b/>
      <w:bCs/>
    </w:rPr>
  </w:style>
  <w:style w:type="character" w:customStyle="1" w:styleId="apple-converted-space">
    <w:name w:val="apple-converted-space"/>
    <w:basedOn w:val="DefaultParagraphFont"/>
    <w:rsid w:val="00A22592"/>
  </w:style>
  <w:style w:type="character" w:styleId="Hyperlink">
    <w:name w:val="Hyperlink"/>
    <w:basedOn w:val="DefaultParagraphFont"/>
    <w:uiPriority w:val="99"/>
    <w:rsid w:val="003A10B3"/>
    <w:rPr>
      <w:color w:val="0000FF"/>
      <w:u w:val="single"/>
    </w:rPr>
  </w:style>
  <w:style w:type="paragraph" w:styleId="Header">
    <w:name w:val="header"/>
    <w:basedOn w:val="Normal"/>
    <w:link w:val="HeaderChar"/>
    <w:rsid w:val="00E924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924C2"/>
  </w:style>
  <w:style w:type="paragraph" w:styleId="Footer">
    <w:name w:val="footer"/>
    <w:basedOn w:val="Normal"/>
    <w:link w:val="FooterChar"/>
    <w:rsid w:val="00E924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924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533</Words>
  <Characters>3040</Characters>
  <Application>Microsoft Macintosh Word</Application>
  <DocSecurity>0</DocSecurity>
  <Lines>25</Lines>
  <Paragraphs>7</Paragraphs>
  <ScaleCrop>false</ScaleCrop>
  <Company>Home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Rizvanolli</dc:creator>
  <cp:keywords/>
  <cp:lastModifiedBy>greg perteet</cp:lastModifiedBy>
  <cp:revision>53</cp:revision>
  <cp:lastPrinted>2013-01-09T03:55:00Z</cp:lastPrinted>
  <dcterms:created xsi:type="dcterms:W3CDTF">2013-03-08T17:10:00Z</dcterms:created>
  <dcterms:modified xsi:type="dcterms:W3CDTF">2014-03-21T16:58:00Z</dcterms:modified>
</cp:coreProperties>
</file>